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EF6CAE" w14:textId="26D75DCB" w:rsidR="0066335A" w:rsidRPr="00363BD7" w:rsidRDefault="00993CFB" w:rsidP="00CD02BF">
      <w:pPr>
        <w:jc w:val="center"/>
        <w:rPr>
          <w:rFonts w:ascii="ＭＳ 明朝" w:eastAsia="ＭＳ 明朝" w:hAnsi="ＭＳ 明朝"/>
          <w:b/>
          <w:bCs/>
          <w:sz w:val="32"/>
          <w:szCs w:val="36"/>
        </w:rPr>
      </w:pPr>
      <w:r w:rsidRPr="00363BD7">
        <w:rPr>
          <w:rFonts w:ascii="ＭＳ 明朝" w:eastAsia="ＭＳ 明朝" w:hAnsi="ＭＳ 明朝" w:hint="eastAsia"/>
          <w:b/>
          <w:bCs/>
          <w:sz w:val="32"/>
          <w:szCs w:val="36"/>
        </w:rPr>
        <w:t>フレイル克服プロジェクト</w:t>
      </w:r>
      <w:r w:rsidR="004C0148" w:rsidRPr="00363BD7">
        <w:rPr>
          <w:rFonts w:ascii="ＭＳ 明朝" w:eastAsia="ＭＳ 明朝" w:hAnsi="ＭＳ 明朝" w:hint="eastAsia"/>
          <w:b/>
          <w:bCs/>
          <w:sz w:val="32"/>
          <w:szCs w:val="36"/>
        </w:rPr>
        <w:t>のご紹介</w:t>
      </w:r>
    </w:p>
    <w:p w14:paraId="32FC259B" w14:textId="03AC8715" w:rsidR="00351E2F" w:rsidRPr="00616123" w:rsidRDefault="00351E2F">
      <w:pPr>
        <w:rPr>
          <w:rFonts w:ascii="ＭＳ 明朝" w:eastAsia="ＭＳ 明朝" w:hAnsi="ＭＳ 明朝"/>
          <w:sz w:val="22"/>
          <w:szCs w:val="24"/>
        </w:rPr>
      </w:pPr>
    </w:p>
    <w:p w14:paraId="2BB66B20" w14:textId="73A06810" w:rsidR="00F47DA1" w:rsidRPr="0084589E" w:rsidRDefault="00F47DA1" w:rsidP="0084589E">
      <w:pPr>
        <w:spacing w:line="276" w:lineRule="auto"/>
        <w:rPr>
          <w:rFonts w:ascii="ＭＳ 明朝" w:eastAsia="ＭＳ 明朝" w:hAnsi="ＭＳ 明朝"/>
          <w:sz w:val="24"/>
          <w:szCs w:val="24"/>
        </w:rPr>
      </w:pPr>
      <w:r w:rsidRPr="0084589E">
        <w:rPr>
          <w:rFonts w:ascii="ＭＳ 明朝" w:eastAsia="ＭＳ 明朝" w:hAnsi="ＭＳ 明朝" w:hint="eastAsia"/>
          <w:sz w:val="22"/>
        </w:rPr>
        <w:t xml:space="preserve">　</w:t>
      </w:r>
      <w:r w:rsidRPr="0084589E">
        <w:rPr>
          <w:rFonts w:ascii="ＭＳ 明朝" w:eastAsia="ＭＳ 明朝" w:hAnsi="ＭＳ 明朝" w:hint="eastAsia"/>
          <w:sz w:val="24"/>
          <w:szCs w:val="24"/>
        </w:rPr>
        <w:t>当財団では県からの委託を受けて、平成28年度から</w:t>
      </w:r>
      <w:r w:rsidR="00616123" w:rsidRPr="0084589E">
        <w:rPr>
          <w:rFonts w:ascii="ＭＳ 明朝" w:eastAsia="ＭＳ 明朝" w:hAnsi="ＭＳ 明朝" w:hint="eastAsia"/>
          <w:sz w:val="24"/>
          <w:szCs w:val="24"/>
        </w:rPr>
        <w:t>フ</w:t>
      </w:r>
      <w:r w:rsidRPr="0084589E">
        <w:rPr>
          <w:rFonts w:ascii="ＭＳ 明朝" w:eastAsia="ＭＳ 明朝" w:hAnsi="ＭＳ 明朝" w:hint="eastAsia"/>
          <w:sz w:val="24"/>
          <w:szCs w:val="24"/>
        </w:rPr>
        <w:t>レイル</w:t>
      </w:r>
      <w:r w:rsidR="00616123" w:rsidRPr="0084589E">
        <w:rPr>
          <w:rFonts w:ascii="ＭＳ 明朝" w:eastAsia="ＭＳ 明朝" w:hAnsi="ＭＳ 明朝" w:hint="eastAsia"/>
          <w:sz w:val="24"/>
          <w:szCs w:val="24"/>
        </w:rPr>
        <w:t>克服</w:t>
      </w:r>
      <w:r w:rsidRPr="0084589E">
        <w:rPr>
          <w:rFonts w:ascii="ＭＳ 明朝" w:eastAsia="ＭＳ 明朝" w:hAnsi="ＭＳ 明朝" w:hint="eastAsia"/>
          <w:sz w:val="24"/>
          <w:szCs w:val="24"/>
        </w:rPr>
        <w:t>プロジェクトに携わっています。今回の講習会では、</w:t>
      </w:r>
      <w:r w:rsidR="00363BD7" w:rsidRPr="0084589E">
        <w:rPr>
          <w:rFonts w:ascii="ＭＳ 明朝" w:eastAsia="ＭＳ 明朝" w:hAnsi="ＭＳ 明朝" w:hint="eastAsia"/>
          <w:sz w:val="24"/>
          <w:szCs w:val="24"/>
        </w:rPr>
        <w:t>その</w:t>
      </w:r>
      <w:r w:rsidRPr="0084589E">
        <w:rPr>
          <w:rFonts w:ascii="ＭＳ 明朝" w:eastAsia="ＭＳ 明朝" w:hAnsi="ＭＳ 明朝" w:hint="eastAsia"/>
          <w:sz w:val="24"/>
          <w:szCs w:val="24"/>
        </w:rPr>
        <w:t>プロジェクト</w:t>
      </w:r>
      <w:r w:rsidR="00616123" w:rsidRPr="0084589E">
        <w:rPr>
          <w:rFonts w:ascii="ＭＳ 明朝" w:eastAsia="ＭＳ 明朝" w:hAnsi="ＭＳ 明朝" w:hint="eastAsia"/>
          <w:sz w:val="24"/>
          <w:szCs w:val="24"/>
        </w:rPr>
        <w:t>の1つである「DOPPO」事業についてご紹介させていただきます。</w:t>
      </w:r>
    </w:p>
    <w:p w14:paraId="177BD570" w14:textId="57F0F178" w:rsidR="00D047CD" w:rsidRPr="0084589E" w:rsidRDefault="0084589E">
      <w:pPr>
        <w:rPr>
          <w:rFonts w:ascii="ＭＳ 明朝" w:eastAsia="ＭＳ 明朝" w:hAnsi="ＭＳ 明朝"/>
          <w:sz w:val="24"/>
          <w:szCs w:val="24"/>
        </w:rPr>
      </w:pPr>
      <w:r w:rsidRPr="0084589E">
        <w:rPr>
          <w:rFonts w:ascii="ＭＳ 明朝" w:eastAsia="ＭＳ 明朝" w:hAnsi="ＭＳ 明朝"/>
          <w:noProof/>
        </w:rPr>
        <mc:AlternateContent>
          <mc:Choice Requires="wps">
            <w:drawing>
              <wp:anchor distT="0" distB="0" distL="114300" distR="114300" simplePos="0" relativeHeight="251659264" behindDoc="0" locked="0" layoutInCell="1" allowOverlap="1" wp14:anchorId="13520A64" wp14:editId="56530E71">
                <wp:simplePos x="0" y="0"/>
                <wp:positionH relativeFrom="margin">
                  <wp:align>center</wp:align>
                </wp:positionH>
                <wp:positionV relativeFrom="paragraph">
                  <wp:posOffset>215900</wp:posOffset>
                </wp:positionV>
                <wp:extent cx="5657850" cy="2981325"/>
                <wp:effectExtent l="0" t="0" r="19050" b="28575"/>
                <wp:wrapNone/>
                <wp:docPr id="1" name="四角形: 角を丸くする 1"/>
                <wp:cNvGraphicFramePr/>
                <a:graphic xmlns:a="http://schemas.openxmlformats.org/drawingml/2006/main">
                  <a:graphicData uri="http://schemas.microsoft.com/office/word/2010/wordprocessingShape">
                    <wps:wsp>
                      <wps:cNvSpPr/>
                      <wps:spPr>
                        <a:xfrm>
                          <a:off x="0" y="0"/>
                          <a:ext cx="5657850" cy="2981325"/>
                        </a:xfrm>
                        <a:prstGeom prst="round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18D16983" id="四角形: 角を丸くする 1" o:spid="_x0000_s1026" style="position:absolute;left:0;text-align:left;margin-left:0;margin-top:17pt;width:445.5pt;height:234.75pt;z-index:251659264;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" filled="f" strokecolor="black [3213]" strokeweight="1pt">
                <v:stroke joinstyle="miter"/>
                <w10:wrap anchorx="margin"/>
              </v:roundrect>
            </w:pict>
          </mc:Fallback>
        </mc:AlternateContent>
      </w:r>
    </w:p>
    <w:p w14:paraId="698203F6" w14:textId="77777777" w:rsidR="00227AC8" w:rsidRPr="0084589E" w:rsidRDefault="00227AC8" w:rsidP="00E672C9">
      <w:pPr>
        <w:spacing w:line="0" w:lineRule="atLeast"/>
        <w:ind w:firstLineChars="100" w:firstLine="240"/>
        <w:rPr>
          <w:rFonts w:ascii="ＭＳ 明朝" w:eastAsia="ＭＳ 明朝" w:hAnsi="ＭＳ 明朝"/>
          <w:sz w:val="24"/>
          <w:szCs w:val="24"/>
          <w:u w:val="single"/>
        </w:rPr>
      </w:pPr>
    </w:p>
    <w:p w14:paraId="4C442ED9" w14:textId="0F8B2E75" w:rsidR="00616123" w:rsidRPr="0084589E" w:rsidRDefault="00412DC7" w:rsidP="00E672C9">
      <w:pPr>
        <w:spacing w:line="0" w:lineRule="atLeast"/>
        <w:ind w:firstLineChars="100" w:firstLine="240"/>
        <w:rPr>
          <w:rFonts w:ascii="ＭＳ 明朝" w:eastAsia="ＭＳ 明朝" w:hAnsi="ＭＳ 明朝"/>
          <w:sz w:val="24"/>
          <w:szCs w:val="24"/>
          <w:u w:val="single"/>
        </w:rPr>
      </w:pPr>
      <w:r w:rsidRPr="0084589E">
        <w:rPr>
          <w:rFonts w:ascii="ＭＳ 明朝" w:eastAsia="ＭＳ 明朝" w:hAnsi="ＭＳ 明朝" w:hint="eastAsia"/>
          <w:sz w:val="24"/>
          <w:szCs w:val="24"/>
          <w:u w:val="single"/>
        </w:rPr>
        <w:t>独歩プロジェクト（</w:t>
      </w:r>
      <w:r w:rsidR="00616123" w:rsidRPr="0084589E">
        <w:rPr>
          <w:rFonts w:ascii="ＭＳ 明朝" w:eastAsia="ＭＳ 明朝" w:hAnsi="ＭＳ 明朝" w:hint="eastAsia"/>
          <w:sz w:val="24"/>
          <w:szCs w:val="24"/>
          <w:u w:val="single"/>
        </w:rPr>
        <w:t>DOPPO</w:t>
      </w:r>
      <w:r w:rsidRPr="0084589E">
        <w:rPr>
          <w:rFonts w:ascii="ＭＳ 明朝" w:eastAsia="ＭＳ 明朝" w:hAnsi="ＭＳ 明朝" w:hint="eastAsia"/>
          <w:sz w:val="24"/>
          <w:szCs w:val="24"/>
          <w:u w:val="single"/>
        </w:rPr>
        <w:t>）</w:t>
      </w:r>
      <w:r w:rsidR="00616123" w:rsidRPr="0084589E">
        <w:rPr>
          <w:rFonts w:ascii="ＭＳ 明朝" w:eastAsia="ＭＳ 明朝" w:hAnsi="ＭＳ 明朝" w:hint="eastAsia"/>
          <w:sz w:val="24"/>
          <w:szCs w:val="24"/>
          <w:u w:val="single"/>
        </w:rPr>
        <w:t>とは？</w:t>
      </w:r>
    </w:p>
    <w:p w14:paraId="374D193F" w14:textId="5DC6CF26" w:rsidR="00E672C9" w:rsidRPr="0084589E" w:rsidRDefault="00E672C9" w:rsidP="00E672C9">
      <w:pPr>
        <w:spacing w:line="0" w:lineRule="atLeast"/>
        <w:ind w:leftChars="200" w:left="420" w:rightChars="200" w:right="420"/>
        <w:rPr>
          <w:rFonts w:ascii="ＭＳ 明朝" w:eastAsia="ＭＳ 明朝" w:hAnsi="ＭＳ 明朝" w:cs="Open Sans"/>
          <w:spacing w:val="24"/>
          <w:sz w:val="24"/>
          <w:szCs w:val="24"/>
        </w:rPr>
      </w:pPr>
    </w:p>
    <w:p w14:paraId="3F911562" w14:textId="61FA804B" w:rsidR="00084545" w:rsidRPr="0084589E" w:rsidRDefault="00412DC7" w:rsidP="00E672C9">
      <w:pPr>
        <w:spacing w:line="0" w:lineRule="atLeast"/>
        <w:ind w:leftChars="200" w:left="420" w:rightChars="200" w:right="420"/>
        <w:rPr>
          <w:rFonts w:ascii="ＭＳ 明朝" w:eastAsia="ＭＳ 明朝" w:hAnsi="ＭＳ 明朝" w:cs="Open Sans"/>
          <w:spacing w:val="24"/>
          <w:sz w:val="24"/>
          <w:szCs w:val="24"/>
        </w:rPr>
      </w:pPr>
      <w:r w:rsidRPr="0084589E">
        <w:rPr>
          <w:rFonts w:ascii="ＭＳ 明朝" w:eastAsia="ＭＳ 明朝" w:hAnsi="ＭＳ 明朝" w:cs="Open Sans"/>
          <w:spacing w:val="24"/>
          <w:sz w:val="24"/>
          <w:szCs w:val="24"/>
        </w:rPr>
        <w:t>現在、恒仁会 新潟南病院では、買い物歩行が出来ない、さらにはトイレ歩行が困難といった身体的虚弱（フレイル）に陥ってしまった患者さんを対象に、独歩（DOPPO）プロジェクトと題したリハビリテーション活動を展開しています。このプロジェクトにより患者さまの日常生活動作が改善するだけでなく、ご家族の介護負担が軽減した経験を積み重ねてきました。</w:t>
      </w:r>
    </w:p>
    <w:p w14:paraId="7776E70C" w14:textId="4B5DDAC5" w:rsidR="001D0CFB" w:rsidRPr="0084589E" w:rsidRDefault="00412DC7" w:rsidP="00E672C9">
      <w:pPr>
        <w:spacing w:line="0" w:lineRule="atLeast"/>
        <w:ind w:leftChars="200" w:left="420" w:rightChars="200" w:right="420"/>
        <w:rPr>
          <w:rFonts w:ascii="ＭＳ 明朝" w:eastAsia="ＭＳ 明朝" w:hAnsi="ＭＳ 明朝"/>
          <w:sz w:val="24"/>
          <w:szCs w:val="24"/>
        </w:rPr>
      </w:pPr>
      <w:r w:rsidRPr="0084589E">
        <w:rPr>
          <w:rFonts w:ascii="ＭＳ 明朝" w:eastAsia="ＭＳ 明朝" w:hAnsi="ＭＳ 明朝" w:cs="Open Sans"/>
          <w:spacing w:val="24"/>
          <w:sz w:val="24"/>
          <w:szCs w:val="24"/>
        </w:rPr>
        <w:t>これらがさらに社会全体の医療・介護負担の軽減へとつながることが出来れば、我が国がこれから直面する超高齢化への有力な対応策となるのではないか、と期待されています。</w:t>
      </w:r>
    </w:p>
    <w:p w14:paraId="37D0AE61" w14:textId="59C620EE" w:rsidR="00616123" w:rsidRPr="0084589E" w:rsidRDefault="00CB6615" w:rsidP="00E672C9">
      <w:pPr>
        <w:spacing w:line="0" w:lineRule="atLeast"/>
        <w:ind w:leftChars="200" w:left="420" w:rightChars="200" w:right="420"/>
        <w:jc w:val="right"/>
        <w:rPr>
          <w:rFonts w:ascii="ＭＳ 明朝" w:eastAsia="ＭＳ 明朝" w:hAnsi="ＭＳ 明朝"/>
          <w:sz w:val="24"/>
          <w:szCs w:val="24"/>
        </w:rPr>
      </w:pPr>
      <w:r w:rsidRPr="0084589E">
        <w:rPr>
          <w:rFonts w:ascii="ＭＳ 明朝" w:eastAsia="ＭＳ 明朝" w:hAnsi="ＭＳ 明朝" w:hint="eastAsia"/>
          <w:sz w:val="24"/>
          <w:szCs w:val="24"/>
        </w:rPr>
        <w:t>（新潟南病院HPより一部</w:t>
      </w:r>
      <w:r w:rsidR="00412DC7" w:rsidRPr="0084589E">
        <w:rPr>
          <w:rFonts w:ascii="ＭＳ 明朝" w:eastAsia="ＭＳ 明朝" w:hAnsi="ＭＳ 明朝" w:hint="eastAsia"/>
          <w:sz w:val="24"/>
          <w:szCs w:val="24"/>
        </w:rPr>
        <w:t>引用</w:t>
      </w:r>
      <w:r w:rsidRPr="0084589E">
        <w:rPr>
          <w:rFonts w:ascii="ＭＳ 明朝" w:eastAsia="ＭＳ 明朝" w:hAnsi="ＭＳ 明朝" w:hint="eastAsia"/>
          <w:sz w:val="24"/>
          <w:szCs w:val="24"/>
        </w:rPr>
        <w:t>）</w:t>
      </w:r>
    </w:p>
    <w:p w14:paraId="284DC2DD" w14:textId="038B12FD" w:rsidR="00616123" w:rsidRPr="0084589E" w:rsidRDefault="00616123">
      <w:pPr>
        <w:rPr>
          <w:rFonts w:ascii="ＭＳ 明朝" w:eastAsia="ＭＳ 明朝" w:hAnsi="ＭＳ 明朝"/>
        </w:rPr>
      </w:pPr>
    </w:p>
    <w:p w14:paraId="6AE44445" w14:textId="260654B9" w:rsidR="00EE6858" w:rsidRPr="0084589E" w:rsidRDefault="000D14F7" w:rsidP="00E672C9">
      <w:pPr>
        <w:rPr>
          <w:rFonts w:ascii="ＭＳ 明朝" w:eastAsia="ＭＳ 明朝" w:hAnsi="ＭＳ 明朝"/>
        </w:rPr>
      </w:pPr>
      <w:r w:rsidRPr="0084589E">
        <w:rPr>
          <w:rFonts w:ascii="ＭＳ 明朝" w:eastAsia="ＭＳ 明朝" w:hAnsi="ＭＳ 明朝" w:hint="eastAsia"/>
        </w:rPr>
        <w:t xml:space="preserve">　</w:t>
      </w:r>
    </w:p>
    <w:p w14:paraId="0048A12D" w14:textId="266D37E1" w:rsidR="00CB67E7" w:rsidRPr="0084589E" w:rsidRDefault="000D14F7" w:rsidP="0084589E">
      <w:pPr>
        <w:spacing w:line="276" w:lineRule="auto"/>
        <w:ind w:firstLineChars="100" w:firstLine="240"/>
        <w:rPr>
          <w:rFonts w:ascii="ＭＳ 明朝" w:eastAsia="ＭＳ 明朝" w:hAnsi="ＭＳ 明朝"/>
          <w:sz w:val="24"/>
          <w:szCs w:val="28"/>
        </w:rPr>
      </w:pPr>
      <w:r w:rsidRPr="0084589E">
        <w:rPr>
          <w:rFonts w:ascii="ＭＳ 明朝" w:eastAsia="ＭＳ 明朝" w:hAnsi="ＭＳ 明朝" w:hint="eastAsia"/>
          <w:sz w:val="24"/>
          <w:szCs w:val="28"/>
        </w:rPr>
        <w:t>今回の講習会は、その「DOPPO」事業の中心的役割を担われている先生方の講演となりますので、</w:t>
      </w:r>
      <w:r w:rsidR="00CB6615" w:rsidRPr="0084589E">
        <w:rPr>
          <w:rFonts w:ascii="ＭＳ 明朝" w:eastAsia="ＭＳ 明朝" w:hAnsi="ＭＳ 明朝" w:hint="eastAsia"/>
          <w:sz w:val="24"/>
          <w:szCs w:val="28"/>
        </w:rPr>
        <w:t>是非とも講習会へ参加いただきますようお願いいたします。</w:t>
      </w:r>
    </w:p>
    <w:p w14:paraId="6A38BD4A" w14:textId="14577D68" w:rsidR="00746A25" w:rsidRDefault="00746A25" w:rsidP="00746A25">
      <w:pPr>
        <w:spacing w:line="0" w:lineRule="atLeast"/>
        <w:ind w:leftChars="200" w:left="420" w:rightChars="200" w:right="420"/>
        <w:jc w:val="right"/>
        <w:rPr>
          <w:rFonts w:ascii="ＭＳ 明朝" w:eastAsia="ＭＳ 明朝" w:hAnsi="ＭＳ 明朝"/>
          <w:sz w:val="24"/>
          <w:szCs w:val="24"/>
        </w:rPr>
      </w:pPr>
    </w:p>
    <w:p w14:paraId="4EE070BF" w14:textId="7B72BFBE" w:rsidR="00746A25" w:rsidRDefault="00167601" w:rsidP="00746A25">
      <w:pPr>
        <w:spacing w:line="0" w:lineRule="atLeast"/>
        <w:ind w:leftChars="200" w:left="420" w:rightChars="200" w:right="420"/>
        <w:jc w:val="right"/>
        <w:rPr>
          <w:rFonts w:ascii="ＭＳ 明朝" w:eastAsia="ＭＳ 明朝" w:hAnsi="ＭＳ 明朝"/>
          <w:sz w:val="24"/>
          <w:szCs w:val="24"/>
        </w:rPr>
      </w:pPr>
      <w:r>
        <w:rPr>
          <w:noProof/>
        </w:rPr>
        <w:drawing>
          <wp:anchor distT="0" distB="0" distL="114300" distR="114300" simplePos="0" relativeHeight="251661312" behindDoc="0" locked="0" layoutInCell="1" allowOverlap="1" wp14:anchorId="6FA949A1" wp14:editId="4ED41AAD">
            <wp:simplePos x="0" y="0"/>
            <wp:positionH relativeFrom="column">
              <wp:posOffset>2996565</wp:posOffset>
            </wp:positionH>
            <wp:positionV relativeFrom="paragraph">
              <wp:posOffset>15875</wp:posOffset>
            </wp:positionV>
            <wp:extent cx="2047875" cy="2047875"/>
            <wp:effectExtent l="0" t="0" r="9525" b="9525"/>
            <wp:wrapNone/>
            <wp:docPr id="5" name="図 5" descr="椅子に座る人々&#10;&#10;中程度の精度で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図 5" descr="椅子に座る人々&#10;&#10;中程度の精度で自動的に生成された説明"/>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047875" cy="204787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288" behindDoc="0" locked="0" layoutInCell="1" allowOverlap="1" wp14:anchorId="504AF361" wp14:editId="3570151E">
            <wp:simplePos x="0" y="0"/>
            <wp:positionH relativeFrom="margin">
              <wp:posOffset>415290</wp:posOffset>
            </wp:positionH>
            <wp:positionV relativeFrom="paragraph">
              <wp:posOffset>15875</wp:posOffset>
            </wp:positionV>
            <wp:extent cx="2076450" cy="2070100"/>
            <wp:effectExtent l="0" t="0" r="0" b="6350"/>
            <wp:wrapNone/>
            <wp:docPr id="4" name="図 4" descr="屋内, 人, 天井, 窓 が含まれている画像&#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図 4" descr="屋内, 人, 天井, 窓 が含まれている画像&#10;&#10;自動的に生成された説明"/>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6450" cy="20701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46E6BF0" w14:textId="4F6C3A6F" w:rsidR="00746A25" w:rsidRDefault="00746A25" w:rsidP="00746A25">
      <w:pPr>
        <w:spacing w:line="0" w:lineRule="atLeast"/>
        <w:ind w:leftChars="200" w:left="420" w:rightChars="200" w:right="420"/>
        <w:jc w:val="right"/>
        <w:rPr>
          <w:rFonts w:ascii="ＭＳ 明朝" w:eastAsia="ＭＳ 明朝" w:hAnsi="ＭＳ 明朝"/>
          <w:sz w:val="24"/>
          <w:szCs w:val="24"/>
        </w:rPr>
      </w:pPr>
    </w:p>
    <w:p w14:paraId="5EE2B553" w14:textId="77777777" w:rsidR="00746A25" w:rsidRDefault="00746A25" w:rsidP="00746A25">
      <w:pPr>
        <w:spacing w:line="0" w:lineRule="atLeast"/>
        <w:ind w:leftChars="200" w:left="420" w:rightChars="200" w:right="420"/>
        <w:jc w:val="right"/>
        <w:rPr>
          <w:rFonts w:ascii="ＭＳ 明朝" w:eastAsia="ＭＳ 明朝" w:hAnsi="ＭＳ 明朝"/>
          <w:sz w:val="24"/>
          <w:szCs w:val="24"/>
        </w:rPr>
      </w:pPr>
    </w:p>
    <w:p w14:paraId="2400E896" w14:textId="3AC09957" w:rsidR="00746A25" w:rsidRDefault="00746A25" w:rsidP="00746A25">
      <w:pPr>
        <w:spacing w:line="0" w:lineRule="atLeast"/>
        <w:ind w:leftChars="200" w:left="420" w:rightChars="200" w:right="420"/>
        <w:jc w:val="right"/>
        <w:rPr>
          <w:rFonts w:ascii="ＭＳ 明朝" w:eastAsia="ＭＳ 明朝" w:hAnsi="ＭＳ 明朝"/>
          <w:sz w:val="24"/>
          <w:szCs w:val="24"/>
        </w:rPr>
      </w:pPr>
    </w:p>
    <w:p w14:paraId="3B90AFA2" w14:textId="77777777" w:rsidR="00746A25" w:rsidRDefault="00746A25" w:rsidP="00746A25">
      <w:pPr>
        <w:spacing w:line="0" w:lineRule="atLeast"/>
        <w:ind w:leftChars="200" w:left="420" w:rightChars="200" w:right="420"/>
        <w:jc w:val="right"/>
        <w:rPr>
          <w:rFonts w:ascii="ＭＳ 明朝" w:eastAsia="ＭＳ 明朝" w:hAnsi="ＭＳ 明朝"/>
          <w:sz w:val="24"/>
          <w:szCs w:val="24"/>
        </w:rPr>
      </w:pPr>
    </w:p>
    <w:p w14:paraId="1E4DA036" w14:textId="77777777" w:rsidR="00746A25" w:rsidRDefault="00746A25" w:rsidP="00746A25">
      <w:pPr>
        <w:spacing w:line="0" w:lineRule="atLeast"/>
        <w:ind w:leftChars="200" w:left="420" w:rightChars="200" w:right="420"/>
        <w:jc w:val="right"/>
        <w:rPr>
          <w:rFonts w:ascii="ＭＳ 明朝" w:eastAsia="ＭＳ 明朝" w:hAnsi="ＭＳ 明朝"/>
          <w:sz w:val="24"/>
          <w:szCs w:val="24"/>
        </w:rPr>
      </w:pPr>
    </w:p>
    <w:p w14:paraId="053F81F3" w14:textId="6E1A15B8" w:rsidR="00746A25" w:rsidRDefault="00746A25" w:rsidP="00746A25">
      <w:pPr>
        <w:spacing w:line="0" w:lineRule="atLeast"/>
        <w:ind w:leftChars="200" w:left="420" w:rightChars="200" w:right="420"/>
        <w:jc w:val="right"/>
        <w:rPr>
          <w:rFonts w:ascii="ＭＳ 明朝" w:eastAsia="ＭＳ 明朝" w:hAnsi="ＭＳ 明朝"/>
          <w:sz w:val="24"/>
          <w:szCs w:val="24"/>
        </w:rPr>
      </w:pPr>
    </w:p>
    <w:p w14:paraId="07B320EB" w14:textId="77777777" w:rsidR="00746A25" w:rsidRDefault="00746A25" w:rsidP="00746A25">
      <w:pPr>
        <w:spacing w:line="0" w:lineRule="atLeast"/>
        <w:ind w:leftChars="200" w:left="420" w:rightChars="200" w:right="420"/>
        <w:jc w:val="right"/>
        <w:rPr>
          <w:rFonts w:ascii="ＭＳ 明朝" w:eastAsia="ＭＳ 明朝" w:hAnsi="ＭＳ 明朝"/>
          <w:sz w:val="24"/>
          <w:szCs w:val="24"/>
        </w:rPr>
      </w:pPr>
    </w:p>
    <w:p w14:paraId="407ED08F" w14:textId="77777777" w:rsidR="00746A25" w:rsidRDefault="00746A25" w:rsidP="00746A25">
      <w:pPr>
        <w:spacing w:line="0" w:lineRule="atLeast"/>
        <w:ind w:leftChars="200" w:left="420" w:rightChars="200" w:right="420"/>
        <w:jc w:val="right"/>
        <w:rPr>
          <w:rFonts w:ascii="ＭＳ 明朝" w:eastAsia="ＭＳ 明朝" w:hAnsi="ＭＳ 明朝"/>
          <w:sz w:val="24"/>
          <w:szCs w:val="24"/>
        </w:rPr>
      </w:pPr>
    </w:p>
    <w:p w14:paraId="70E108F0" w14:textId="77777777" w:rsidR="00746A25" w:rsidRDefault="00746A25" w:rsidP="00746A25">
      <w:pPr>
        <w:spacing w:line="0" w:lineRule="atLeast"/>
        <w:ind w:leftChars="200" w:left="420" w:rightChars="200" w:right="420"/>
        <w:jc w:val="right"/>
        <w:rPr>
          <w:rFonts w:ascii="ＭＳ 明朝" w:eastAsia="ＭＳ 明朝" w:hAnsi="ＭＳ 明朝"/>
          <w:sz w:val="24"/>
          <w:szCs w:val="24"/>
        </w:rPr>
      </w:pPr>
    </w:p>
    <w:p w14:paraId="7866BC44" w14:textId="77777777" w:rsidR="00746A25" w:rsidRDefault="00746A25" w:rsidP="00746A25">
      <w:pPr>
        <w:spacing w:line="0" w:lineRule="atLeast"/>
        <w:ind w:leftChars="200" w:left="420" w:rightChars="200" w:right="420"/>
        <w:jc w:val="right"/>
        <w:rPr>
          <w:rFonts w:ascii="ＭＳ 明朝" w:eastAsia="ＭＳ 明朝" w:hAnsi="ＭＳ 明朝"/>
          <w:sz w:val="24"/>
          <w:szCs w:val="24"/>
        </w:rPr>
      </w:pPr>
    </w:p>
    <w:p w14:paraId="4F560BA5" w14:textId="77777777" w:rsidR="00167601" w:rsidRDefault="00167601" w:rsidP="00746A25">
      <w:pPr>
        <w:spacing w:line="0" w:lineRule="atLeast"/>
        <w:ind w:leftChars="200" w:left="420" w:rightChars="200" w:right="420"/>
        <w:jc w:val="right"/>
        <w:rPr>
          <w:rFonts w:ascii="ＭＳ 明朝" w:eastAsia="ＭＳ 明朝" w:hAnsi="ＭＳ 明朝"/>
          <w:sz w:val="24"/>
          <w:szCs w:val="24"/>
        </w:rPr>
      </w:pPr>
    </w:p>
    <w:p w14:paraId="3A86E7BA" w14:textId="5DB6F807" w:rsidR="00746A25" w:rsidRPr="0084589E" w:rsidRDefault="00746A25" w:rsidP="00746A25">
      <w:pPr>
        <w:spacing w:line="0" w:lineRule="atLeast"/>
        <w:ind w:leftChars="200" w:left="420" w:rightChars="200" w:right="420"/>
        <w:jc w:val="right"/>
        <w:rPr>
          <w:rFonts w:ascii="ＭＳ 明朝" w:eastAsia="ＭＳ 明朝" w:hAnsi="ＭＳ 明朝"/>
          <w:sz w:val="24"/>
          <w:szCs w:val="24"/>
        </w:rPr>
      </w:pPr>
      <w:r w:rsidRPr="0084589E">
        <w:rPr>
          <w:rFonts w:ascii="ＭＳ 明朝" w:eastAsia="ＭＳ 明朝" w:hAnsi="ＭＳ 明朝" w:hint="eastAsia"/>
          <w:sz w:val="24"/>
          <w:szCs w:val="24"/>
        </w:rPr>
        <w:t>（新潟南病院HPより一部引用）</w:t>
      </w:r>
    </w:p>
    <w:sectPr w:rsidR="00746A25" w:rsidRPr="0084589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967DDA" w14:textId="77777777" w:rsidR="00F15815" w:rsidRDefault="00F15815" w:rsidP="00002B33">
      <w:r>
        <w:separator/>
      </w:r>
    </w:p>
  </w:endnote>
  <w:endnote w:type="continuationSeparator" w:id="0">
    <w:p w14:paraId="4F6CD6E9" w14:textId="77777777" w:rsidR="00F15815" w:rsidRDefault="00F15815" w:rsidP="00002B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Open Sans">
    <w:charset w:val="00"/>
    <w:family w:val="swiss"/>
    <w:pitch w:val="variable"/>
    <w:sig w:usb0="E00002EF" w:usb1="4000205B" w:usb2="00000028" w:usb3="00000000" w:csb0="000001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0DAB56" w14:textId="77777777" w:rsidR="00F15815" w:rsidRDefault="00F15815" w:rsidP="00002B33">
      <w:r>
        <w:separator/>
      </w:r>
    </w:p>
  </w:footnote>
  <w:footnote w:type="continuationSeparator" w:id="0">
    <w:p w14:paraId="05DE9BDC" w14:textId="77777777" w:rsidR="00F15815" w:rsidRDefault="00F15815" w:rsidP="00002B3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7DA1"/>
    <w:rsid w:val="00002B33"/>
    <w:rsid w:val="000328D6"/>
    <w:rsid w:val="00084545"/>
    <w:rsid w:val="00092C8C"/>
    <w:rsid w:val="000C6F9A"/>
    <w:rsid w:val="000D14F7"/>
    <w:rsid w:val="00153A4A"/>
    <w:rsid w:val="00167601"/>
    <w:rsid w:val="001D0CFB"/>
    <w:rsid w:val="002011C0"/>
    <w:rsid w:val="00227AC8"/>
    <w:rsid w:val="002A7A4F"/>
    <w:rsid w:val="00314134"/>
    <w:rsid w:val="00351E2F"/>
    <w:rsid w:val="00363BD7"/>
    <w:rsid w:val="00412DC7"/>
    <w:rsid w:val="004C0148"/>
    <w:rsid w:val="00616123"/>
    <w:rsid w:val="0066335A"/>
    <w:rsid w:val="00746A25"/>
    <w:rsid w:val="0084589E"/>
    <w:rsid w:val="008D5738"/>
    <w:rsid w:val="0091001D"/>
    <w:rsid w:val="00993CFB"/>
    <w:rsid w:val="00A71F93"/>
    <w:rsid w:val="00A85521"/>
    <w:rsid w:val="00C21A24"/>
    <w:rsid w:val="00CB6615"/>
    <w:rsid w:val="00CB67E7"/>
    <w:rsid w:val="00CD02BF"/>
    <w:rsid w:val="00D047CD"/>
    <w:rsid w:val="00D651DA"/>
    <w:rsid w:val="00E02165"/>
    <w:rsid w:val="00E672C9"/>
    <w:rsid w:val="00EC0BC8"/>
    <w:rsid w:val="00EE6858"/>
    <w:rsid w:val="00F15815"/>
    <w:rsid w:val="00F2107F"/>
    <w:rsid w:val="00F35D39"/>
    <w:rsid w:val="00F47DA1"/>
    <w:rsid w:val="00FE48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3E118F"/>
  <w15:chartTrackingRefBased/>
  <w15:docId w15:val="{6771ADF5-4F2A-4B3C-9880-0D21C4E2A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2B33"/>
    <w:pPr>
      <w:tabs>
        <w:tab w:val="center" w:pos="4252"/>
        <w:tab w:val="right" w:pos="8504"/>
      </w:tabs>
      <w:snapToGrid w:val="0"/>
    </w:pPr>
  </w:style>
  <w:style w:type="character" w:customStyle="1" w:styleId="a4">
    <w:name w:val="ヘッダー (文字)"/>
    <w:basedOn w:val="a0"/>
    <w:link w:val="a3"/>
    <w:uiPriority w:val="99"/>
    <w:rsid w:val="00002B33"/>
  </w:style>
  <w:style w:type="paragraph" w:styleId="a5">
    <w:name w:val="footer"/>
    <w:basedOn w:val="a"/>
    <w:link w:val="a6"/>
    <w:uiPriority w:val="99"/>
    <w:unhideWhenUsed/>
    <w:rsid w:val="00002B33"/>
    <w:pPr>
      <w:tabs>
        <w:tab w:val="center" w:pos="4252"/>
        <w:tab w:val="right" w:pos="8504"/>
      </w:tabs>
      <w:snapToGrid w:val="0"/>
    </w:pPr>
  </w:style>
  <w:style w:type="character" w:customStyle="1" w:styleId="a6">
    <w:name w:val="フッター (文字)"/>
    <w:basedOn w:val="a0"/>
    <w:link w:val="a5"/>
    <w:uiPriority w:val="99"/>
    <w:rsid w:val="00002B33"/>
  </w:style>
  <w:style w:type="character" w:styleId="a7">
    <w:name w:val="Hyperlink"/>
    <w:basedOn w:val="a0"/>
    <w:uiPriority w:val="99"/>
    <w:unhideWhenUsed/>
    <w:rsid w:val="000C6F9A"/>
    <w:rPr>
      <w:color w:val="0563C1" w:themeColor="hyperlink"/>
      <w:u w:val="single"/>
    </w:rPr>
  </w:style>
  <w:style w:type="character" w:styleId="a8">
    <w:name w:val="Unresolved Mention"/>
    <w:basedOn w:val="a0"/>
    <w:uiPriority w:val="99"/>
    <w:semiHidden/>
    <w:unhideWhenUsed/>
    <w:rsid w:val="000C6F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7551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193</TotalTime>
  <Pages>1</Pages>
  <Words>76</Words>
  <Characters>435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小林 祐子</dc:creator>
  <cp:keywords/>
  <dc:description/>
  <cp:lastModifiedBy>佐々木 健吾</cp:lastModifiedBy>
  <cp:revision>23</cp:revision>
  <cp:lastPrinted>2021-12-20T06:31:00Z</cp:lastPrinted>
  <dcterms:created xsi:type="dcterms:W3CDTF">2021-12-17T05:08:00Z</dcterms:created>
  <dcterms:modified xsi:type="dcterms:W3CDTF">2021-12-22T01:05:00Z</dcterms:modified>
</cp:coreProperties>
</file>